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91" w:rsidRPr="00777B96" w:rsidRDefault="00064C91" w:rsidP="00064C91">
      <w:pPr>
        <w:pStyle w:val="a3"/>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hyperlink r:id="rId5" w:tooltip="Консультация для родителей: « Подготовка дошкольников к школе»." w:history="1">
        <w:r w:rsidRPr="00777B96">
          <w:rPr>
            <w:rFonts w:ascii="Times New Roman" w:hAnsi="Times New Roman" w:cs="Times New Roman"/>
            <w:color w:val="C00000"/>
            <w:sz w:val="28"/>
            <w:szCs w:val="28"/>
          </w:rPr>
          <w:t>Консультация для родителей: « Подготовка дошкольников к школе».</w:t>
        </w:r>
      </w:hyperlink>
    </w:p>
    <w:p w:rsidR="00064C91" w:rsidRPr="00777B96" w:rsidRDefault="00064C91" w:rsidP="00064C91">
      <w:pPr>
        <w:pStyle w:val="a3"/>
        <w:jc w:val="both"/>
        <w:rPr>
          <w:rFonts w:ascii="Times New Roman" w:hAnsi="Times New Roman" w:cs="Times New Roman"/>
          <w:color w:val="56595E"/>
          <w:sz w:val="28"/>
          <w:szCs w:val="28"/>
          <w:lang w:eastAsia="ru-RU"/>
        </w:rPr>
      </w:pPr>
    </w:p>
    <w:p w:rsidR="00064C91" w:rsidRDefault="00064C91" w:rsidP="00064C91">
      <w:pPr>
        <w:pStyle w:val="a3"/>
        <w:jc w:val="both"/>
        <w:rPr>
          <w:rFonts w:ascii="Times New Roman" w:hAnsi="Times New Roman" w:cs="Times New Roman"/>
          <w:sz w:val="28"/>
          <w:szCs w:val="28"/>
          <w:lang w:eastAsia="ru-RU"/>
        </w:rPr>
      </w:pPr>
      <w:r>
        <w:rPr>
          <w:rFonts w:ascii="LatoRegular" w:eastAsia="Times New Roman" w:hAnsi="LatoRegular" w:cs="Times New Roman"/>
          <w:noProof/>
          <w:color w:val="5A7287"/>
          <w:sz w:val="21"/>
          <w:szCs w:val="21"/>
          <w:lang w:eastAsia="ru-RU"/>
        </w:rPr>
        <w:t xml:space="preserve">              </w:t>
      </w:r>
      <w:r w:rsidRPr="00342B75">
        <w:rPr>
          <w:rFonts w:ascii="LatoRegular" w:eastAsia="Times New Roman" w:hAnsi="LatoRegular" w:cs="Times New Roman"/>
          <w:noProof/>
          <w:color w:val="5A7287"/>
          <w:sz w:val="21"/>
          <w:szCs w:val="21"/>
          <w:lang w:eastAsia="ru-RU"/>
        </w:rPr>
        <w:drawing>
          <wp:inline distT="0" distB="0" distL="0" distR="0" wp14:anchorId="5200D332" wp14:editId="04B31376">
            <wp:extent cx="4986670" cy="3103195"/>
            <wp:effectExtent l="0" t="0" r="4445" b="2540"/>
            <wp:docPr id="2" name="Рисунок 2" descr="Консультация для родителей: « Подготовка дошкольников к школе».">
              <a:hlinkClick xmlns:a="http://schemas.openxmlformats.org/drawingml/2006/main" r:id="rId5" tooltip="&quot;Консультация для родителей: « Подготовка дошкольников к школ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нсультация для родителей: « Подготовка дошкольников к школе».">
                      <a:hlinkClick r:id="rId5" tooltip="&quot;Консультация для родителей: « Подготовка дошкольников к школе».&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3106"/>
                    <a:stretch/>
                  </pic:blipFill>
                  <pic:spPr bwMode="auto">
                    <a:xfrm>
                      <a:off x="0" y="0"/>
                      <a:ext cx="4993945" cy="3107722"/>
                    </a:xfrm>
                    <a:prstGeom prst="rect">
                      <a:avLst/>
                    </a:prstGeom>
                    <a:noFill/>
                    <a:ln>
                      <a:noFill/>
                    </a:ln>
                    <a:extLst>
                      <a:ext uri="{53640926-AAD7-44D8-BBD7-CCE9431645EC}">
                        <a14:shadowObscured xmlns:a14="http://schemas.microsoft.com/office/drawing/2010/main"/>
                      </a:ext>
                    </a:extLst>
                  </pic:spPr>
                </pic:pic>
              </a:graphicData>
            </a:graphic>
          </wp:inline>
        </w:drawing>
      </w:r>
    </w:p>
    <w:p w:rsidR="00064C91" w:rsidRDefault="00064C91" w:rsidP="00064C91">
      <w:pPr>
        <w:pStyle w:val="a3"/>
        <w:jc w:val="both"/>
        <w:rPr>
          <w:rFonts w:ascii="Times New Roman" w:hAnsi="Times New Roman" w:cs="Times New Roman"/>
          <w:sz w:val="28"/>
          <w:szCs w:val="28"/>
          <w:lang w:eastAsia="ru-RU"/>
        </w:rPr>
      </w:pPr>
    </w:p>
    <w:p w:rsidR="00064C91" w:rsidRPr="00777B96" w:rsidRDefault="00064C91" w:rsidP="00064C91">
      <w:pPr>
        <w:pStyle w:val="a3"/>
        <w:jc w:val="both"/>
        <w:rPr>
          <w:rFonts w:ascii="Times New Roman" w:hAnsi="Times New Roman" w:cs="Times New Roman"/>
          <w:color w:val="56595E"/>
          <w:sz w:val="28"/>
          <w:szCs w:val="28"/>
          <w:lang w:eastAsia="ru-RU"/>
        </w:rPr>
      </w:pPr>
      <w:bookmarkStart w:id="0" w:name="_GoBack"/>
      <w:bookmarkEnd w:id="0"/>
      <w:r w:rsidRPr="00777B96">
        <w:rPr>
          <w:rFonts w:ascii="Times New Roman" w:hAnsi="Times New Roman" w:cs="Times New Roman"/>
          <w:sz w:val="28"/>
          <w:szCs w:val="28"/>
          <w:lang w:eastAsia="ru-RU"/>
        </w:rPr>
        <w:t>У многих родителей вызывает опасение, волнение  поступление ребенка в школу. И неслучайно, ведь это переломный момент в жизни ребенка: резко меняется весь его образ жизни, он приобретает новое положение в обществе. Ведь главное в его жизни тепер</w:t>
      </w:r>
      <w:r w:rsidRPr="00777B96">
        <w:rPr>
          <w:rFonts w:ascii="Times New Roman" w:hAnsi="Times New Roman" w:cs="Times New Roman"/>
          <w:sz w:val="28"/>
          <w:szCs w:val="28"/>
          <w:lang w:eastAsia="ru-RU"/>
        </w:rPr>
        <w:t>ь -</w:t>
      </w:r>
      <w:r w:rsidRPr="00777B96">
        <w:rPr>
          <w:rFonts w:ascii="Times New Roman" w:hAnsi="Times New Roman" w:cs="Times New Roman"/>
          <w:sz w:val="28"/>
          <w:szCs w:val="28"/>
          <w:lang w:eastAsia="ru-RU"/>
        </w:rPr>
        <w:t xml:space="preserve"> учеба</w:t>
      </w:r>
      <w:r w:rsidRPr="00777B96">
        <w:rPr>
          <w:rFonts w:ascii="Times New Roman" w:hAnsi="Times New Roman" w:cs="Times New Roman"/>
          <w:sz w:val="28"/>
          <w:szCs w:val="28"/>
          <w:lang w:eastAsia="ru-RU"/>
        </w:rPr>
        <w:t>,</w:t>
      </w:r>
      <w:r w:rsidRPr="00777B96">
        <w:rPr>
          <w:rFonts w:ascii="Times New Roman" w:hAnsi="Times New Roman" w:cs="Times New Roman"/>
          <w:sz w:val="28"/>
          <w:szCs w:val="28"/>
          <w:lang w:eastAsia="ru-RU"/>
        </w:rPr>
        <w:t xml:space="preserve"> образовательная деятельность. Он отвечает за нее перед учителем, школой, семьей. Усвоение знаний для него становиться основной целью.</w:t>
      </w:r>
    </w:p>
    <w:p w:rsidR="00064C91" w:rsidRPr="00777B96" w:rsidRDefault="00064C91" w:rsidP="00064C91">
      <w:pPr>
        <w:pStyle w:val="a3"/>
        <w:jc w:val="both"/>
        <w:rPr>
          <w:rFonts w:ascii="Times New Roman" w:hAnsi="Times New Roman" w:cs="Times New Roman"/>
          <w:color w:val="56595E"/>
          <w:sz w:val="28"/>
          <w:szCs w:val="28"/>
          <w:lang w:eastAsia="ru-RU"/>
        </w:rPr>
      </w:pPr>
      <w:r w:rsidRPr="00777B96">
        <w:rPr>
          <w:rFonts w:ascii="Times New Roman" w:hAnsi="Times New Roman" w:cs="Times New Roman"/>
          <w:sz w:val="28"/>
          <w:szCs w:val="28"/>
          <w:lang w:eastAsia="ru-RU"/>
        </w:rPr>
        <w:t>Что же является  важным в подготовке ребенка к школе?</w:t>
      </w:r>
    </w:p>
    <w:p w:rsidR="00064C91" w:rsidRPr="00777B96" w:rsidRDefault="00064C91" w:rsidP="00064C91">
      <w:pPr>
        <w:pStyle w:val="a3"/>
        <w:jc w:val="both"/>
        <w:rPr>
          <w:rFonts w:ascii="Times New Roman" w:hAnsi="Times New Roman" w:cs="Times New Roman"/>
          <w:color w:val="56595E"/>
          <w:sz w:val="28"/>
          <w:szCs w:val="28"/>
          <w:lang w:eastAsia="ru-RU"/>
        </w:rPr>
      </w:pPr>
      <w:r w:rsidRPr="00777B96">
        <w:rPr>
          <w:rFonts w:ascii="Times New Roman" w:hAnsi="Times New Roman" w:cs="Times New Roman"/>
          <w:sz w:val="28"/>
          <w:szCs w:val="28"/>
          <w:lang w:eastAsia="ru-RU"/>
        </w:rPr>
        <w:t>Подготовка к школ</w:t>
      </w:r>
      <w:r w:rsidRPr="00777B96">
        <w:rPr>
          <w:rFonts w:ascii="Times New Roman" w:hAnsi="Times New Roman" w:cs="Times New Roman"/>
          <w:sz w:val="28"/>
          <w:szCs w:val="28"/>
          <w:lang w:eastAsia="ru-RU"/>
        </w:rPr>
        <w:t>е -</w:t>
      </w:r>
      <w:r w:rsidRPr="00777B96">
        <w:rPr>
          <w:rFonts w:ascii="Times New Roman" w:hAnsi="Times New Roman" w:cs="Times New Roman"/>
          <w:sz w:val="28"/>
          <w:szCs w:val="28"/>
          <w:lang w:eastAsia="ru-RU"/>
        </w:rPr>
        <w:t xml:space="preserve"> процесс многоплановый. Следует отметить, что начинать заниматься с ребенком следует с младшего возраста, и не только на специальных занятиях, но и в самостоятельной деятельности – в играх, труде, общении </w:t>
      </w:r>
      <w:r w:rsidRPr="00777B96">
        <w:rPr>
          <w:rFonts w:ascii="Times New Roman" w:hAnsi="Times New Roman" w:cs="Times New Roman"/>
          <w:sz w:val="28"/>
          <w:szCs w:val="28"/>
          <w:lang w:eastAsia="ru-RU"/>
        </w:rPr>
        <w:t>с</w:t>
      </w:r>
      <w:r w:rsidRPr="00777B96">
        <w:rPr>
          <w:rFonts w:ascii="Times New Roman" w:hAnsi="Times New Roman" w:cs="Times New Roman"/>
          <w:sz w:val="28"/>
          <w:szCs w:val="28"/>
          <w:lang w:eastAsia="ru-RU"/>
        </w:rPr>
        <w:t xml:space="preserve"> взрослыми и сверстниками.</w:t>
      </w:r>
    </w:p>
    <w:p w:rsidR="00064C91" w:rsidRPr="00777B96" w:rsidRDefault="00064C91" w:rsidP="00064C91">
      <w:pPr>
        <w:pStyle w:val="a3"/>
        <w:jc w:val="both"/>
        <w:rPr>
          <w:rFonts w:ascii="Times New Roman" w:hAnsi="Times New Roman" w:cs="Times New Roman"/>
          <w:color w:val="56595E"/>
          <w:sz w:val="28"/>
          <w:szCs w:val="28"/>
          <w:lang w:eastAsia="ru-RU"/>
        </w:rPr>
      </w:pPr>
      <w:r w:rsidRPr="00777B96">
        <w:rPr>
          <w:rFonts w:ascii="Times New Roman" w:hAnsi="Times New Roman" w:cs="Times New Roman"/>
          <w:sz w:val="28"/>
          <w:szCs w:val="28"/>
          <w:lang w:eastAsia="ru-RU"/>
        </w:rPr>
        <w:t xml:space="preserve">Учеными выделяются разные виды готовности к школе.  Прежде </w:t>
      </w:r>
      <w:r w:rsidRPr="00777B96">
        <w:rPr>
          <w:rFonts w:ascii="Times New Roman" w:hAnsi="Times New Roman" w:cs="Times New Roman"/>
          <w:sz w:val="28"/>
          <w:szCs w:val="28"/>
          <w:lang w:eastAsia="ru-RU"/>
        </w:rPr>
        <w:t>всего,</w:t>
      </w:r>
      <w:r w:rsidRPr="00777B96">
        <w:rPr>
          <w:rFonts w:ascii="Times New Roman" w:hAnsi="Times New Roman" w:cs="Times New Roman"/>
          <w:sz w:val="28"/>
          <w:szCs w:val="28"/>
          <w:lang w:eastAsia="ru-RU"/>
        </w:rPr>
        <w:t xml:space="preserve"> важна психологическая готовность</w:t>
      </w:r>
      <w:r w:rsidRPr="00777B96">
        <w:rPr>
          <w:rFonts w:ascii="Times New Roman" w:hAnsi="Times New Roman" w:cs="Times New Roman"/>
          <w:sz w:val="28"/>
          <w:szCs w:val="28"/>
          <w:lang w:eastAsia="ru-RU"/>
        </w:rPr>
        <w:t>.</w:t>
      </w:r>
      <w:r w:rsidRPr="00777B96">
        <w:rPr>
          <w:rFonts w:ascii="Times New Roman" w:hAnsi="Times New Roman" w:cs="Times New Roman"/>
          <w:sz w:val="28"/>
          <w:szCs w:val="28"/>
          <w:lang w:eastAsia="ru-RU"/>
        </w:rPr>
        <w:t xml:space="preserve"> </w:t>
      </w:r>
      <w:r w:rsidRPr="00777B96">
        <w:rPr>
          <w:rFonts w:ascii="Times New Roman" w:hAnsi="Times New Roman" w:cs="Times New Roman"/>
          <w:sz w:val="28"/>
          <w:szCs w:val="28"/>
          <w:lang w:eastAsia="ru-RU"/>
        </w:rPr>
        <w:t>О</w:t>
      </w:r>
      <w:r w:rsidRPr="00777B96">
        <w:rPr>
          <w:rFonts w:ascii="Times New Roman" w:hAnsi="Times New Roman" w:cs="Times New Roman"/>
          <w:sz w:val="28"/>
          <w:szCs w:val="28"/>
          <w:lang w:eastAsia="ru-RU"/>
        </w:rPr>
        <w:t>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относится желание стать школьником, выполнять серьезную деятельность, учиться. Ребенок психологически перерастает игру, и положение школьника выступает для него как ступенью к взрослости, а учеб</w:t>
      </w:r>
      <w:proofErr w:type="gramStart"/>
      <w:r w:rsidRPr="00777B96">
        <w:rPr>
          <w:rFonts w:ascii="Times New Roman" w:hAnsi="Times New Roman" w:cs="Times New Roman"/>
          <w:sz w:val="28"/>
          <w:szCs w:val="28"/>
          <w:lang w:eastAsia="ru-RU"/>
        </w:rPr>
        <w:t>а-</w:t>
      </w:r>
      <w:proofErr w:type="gramEnd"/>
      <w:r w:rsidRPr="00777B96">
        <w:rPr>
          <w:rFonts w:ascii="Times New Roman" w:hAnsi="Times New Roman" w:cs="Times New Roman"/>
          <w:sz w:val="28"/>
          <w:szCs w:val="28"/>
          <w:lang w:eastAsia="ru-RU"/>
        </w:rPr>
        <w:t xml:space="preserve"> как ответственное дело, к которому все относятся с </w:t>
      </w:r>
      <w:r w:rsidRPr="00777B96">
        <w:rPr>
          <w:rFonts w:ascii="Times New Roman" w:hAnsi="Times New Roman" w:cs="Times New Roman"/>
          <w:sz w:val="28"/>
          <w:szCs w:val="28"/>
          <w:lang w:eastAsia="ru-RU"/>
        </w:rPr>
        <w:t>уважением. Важная</w:t>
      </w:r>
      <w:r w:rsidRPr="00777B96">
        <w:rPr>
          <w:rFonts w:ascii="Times New Roman" w:hAnsi="Times New Roman" w:cs="Times New Roman"/>
          <w:sz w:val="28"/>
          <w:szCs w:val="28"/>
          <w:lang w:eastAsia="ru-RU"/>
        </w:rPr>
        <w:t xml:space="preserve"> сторона психологической готовности ребенка к школ</w:t>
      </w:r>
      <w:r w:rsidRPr="00777B96">
        <w:rPr>
          <w:rFonts w:ascii="Times New Roman" w:hAnsi="Times New Roman" w:cs="Times New Roman"/>
          <w:sz w:val="28"/>
          <w:szCs w:val="28"/>
          <w:lang w:eastAsia="ru-RU"/>
        </w:rPr>
        <w:t>е -</w:t>
      </w:r>
      <w:r w:rsidRPr="00777B96">
        <w:rPr>
          <w:rFonts w:ascii="Times New Roman" w:hAnsi="Times New Roman" w:cs="Times New Roman"/>
          <w:sz w:val="28"/>
          <w:szCs w:val="28"/>
          <w:lang w:eastAsia="ru-RU"/>
        </w:rPr>
        <w:t xml:space="preserve"> достаточный уровень его волевого развития. Ученику приходиться включать произвольное внимание, произвольную память, поскольку в учении есть и обязательные, « скучные»  момен</w:t>
      </w:r>
      <w:r>
        <w:rPr>
          <w:rFonts w:ascii="Times New Roman" w:hAnsi="Times New Roman" w:cs="Times New Roman"/>
          <w:sz w:val="28"/>
          <w:szCs w:val="28"/>
          <w:lang w:eastAsia="ru-RU"/>
        </w:rPr>
        <w:t>ты. Произвольность познавательно</w:t>
      </w:r>
      <w:r w:rsidRPr="00777B96">
        <w:rPr>
          <w:rFonts w:ascii="Times New Roman" w:hAnsi="Times New Roman" w:cs="Times New Roman"/>
          <w:sz w:val="28"/>
          <w:szCs w:val="28"/>
          <w:lang w:eastAsia="ru-RU"/>
        </w:rPr>
        <w:t xml:space="preserve">й деятельности начинает формироваться в старшем дошкольном возрасте, к моменту поступления в школу она еще не </w:t>
      </w:r>
      <w:r w:rsidRPr="00777B96">
        <w:rPr>
          <w:rFonts w:ascii="Times New Roman" w:hAnsi="Times New Roman" w:cs="Times New Roman"/>
          <w:sz w:val="28"/>
          <w:szCs w:val="28"/>
          <w:lang w:eastAsia="ru-RU"/>
        </w:rPr>
        <w:lastRenderedPageBreak/>
        <w:t>достигает полного развития. Ребенку трудно длительное время сохранять устойчивое произвольное внимание, заучивать значительный по объёму материал и т.д.</w:t>
      </w:r>
    </w:p>
    <w:p w:rsidR="00064C91" w:rsidRPr="00777B96" w:rsidRDefault="00064C91" w:rsidP="00064C91">
      <w:pPr>
        <w:pStyle w:val="a3"/>
        <w:jc w:val="both"/>
        <w:rPr>
          <w:rFonts w:ascii="Times New Roman" w:hAnsi="Times New Roman" w:cs="Times New Roman"/>
          <w:color w:val="56595E"/>
          <w:sz w:val="28"/>
          <w:szCs w:val="28"/>
          <w:lang w:eastAsia="ru-RU"/>
        </w:rPr>
      </w:pPr>
      <w:r w:rsidRPr="00777B96">
        <w:rPr>
          <w:rFonts w:ascii="Times New Roman" w:hAnsi="Times New Roman" w:cs="Times New Roman"/>
          <w:sz w:val="28"/>
          <w:szCs w:val="28"/>
          <w:lang w:eastAsia="ru-RU"/>
        </w:rPr>
        <w:t>Какими качествами должен обладать, будущий первоклассник? Очень важно подчеркнуть</w:t>
      </w:r>
      <w:r w:rsidRPr="00777B96">
        <w:rPr>
          <w:rFonts w:ascii="Times New Roman" w:hAnsi="Times New Roman" w:cs="Times New Roman"/>
          <w:sz w:val="28"/>
          <w:szCs w:val="28"/>
          <w:lang w:eastAsia="ru-RU"/>
        </w:rPr>
        <w:t>,</w:t>
      </w:r>
      <w:r w:rsidRPr="00777B96">
        <w:rPr>
          <w:rFonts w:ascii="Times New Roman" w:hAnsi="Times New Roman" w:cs="Times New Roman"/>
          <w:sz w:val="28"/>
          <w:szCs w:val="28"/>
          <w:lang w:eastAsia="ru-RU"/>
        </w:rPr>
        <w:t xml:space="preserve"> что это нравственн</w:t>
      </w:r>
      <w:r w:rsidRPr="00777B96">
        <w:rPr>
          <w:rFonts w:ascii="Times New Roman" w:hAnsi="Times New Roman" w:cs="Times New Roman"/>
          <w:sz w:val="28"/>
          <w:szCs w:val="28"/>
          <w:lang w:eastAsia="ru-RU"/>
        </w:rPr>
        <w:t>о -</w:t>
      </w:r>
      <w:r w:rsidRPr="00777B96">
        <w:rPr>
          <w:rFonts w:ascii="Times New Roman" w:hAnsi="Times New Roman" w:cs="Times New Roman"/>
          <w:sz w:val="28"/>
          <w:szCs w:val="28"/>
          <w:lang w:eastAsia="ru-RU"/>
        </w:rPr>
        <w:t xml:space="preserve"> волевые качества: настойчивость, трудолюбие, прилежание, усидчивость, терпение, чувство ответственности, организованность, дисциплинированность, от которых зависит, будет ребенок учиться с удовольствием или учеба превратится для него в тяжкое бремя. У детей не овладевшими этими качествами, не собраны на занятиях, не стремятся добывать знания, схватывают лишь-то, что дается им без особых усилий. Часто жалуются родители, что в начале учебного года ребенок не желает идти в школу. Ему надоело учиться.</w:t>
      </w:r>
    </w:p>
    <w:p w:rsidR="00064C91" w:rsidRPr="00777B96" w:rsidRDefault="00064C91" w:rsidP="00064C91">
      <w:pPr>
        <w:pStyle w:val="a3"/>
        <w:jc w:val="both"/>
        <w:rPr>
          <w:rFonts w:ascii="Times New Roman" w:hAnsi="Times New Roman" w:cs="Times New Roman"/>
          <w:color w:val="56595E"/>
          <w:sz w:val="28"/>
          <w:szCs w:val="28"/>
          <w:lang w:eastAsia="ru-RU"/>
        </w:rPr>
      </w:pPr>
      <w:r w:rsidRPr="00777B96">
        <w:rPr>
          <w:rFonts w:ascii="Times New Roman" w:hAnsi="Times New Roman" w:cs="Times New Roman"/>
          <w:sz w:val="28"/>
          <w:szCs w:val="28"/>
          <w:lang w:eastAsia="ru-RU"/>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текст стихотворения, сказки. Действительно, у детей в этом возрасте очень хорошая память, но важнее для умственного развития понять текст, суметь пересказать его, не исказив смысла и последовательности событий. Иногда взрослые радуются,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ему овладеть решением простейших арифметических задач и особенно умением их самостоятельно составлять, пусть в пределах 5.</w:t>
      </w:r>
    </w:p>
    <w:p w:rsidR="00064C91" w:rsidRPr="00777B96" w:rsidRDefault="00064C91" w:rsidP="00064C91">
      <w:pPr>
        <w:pStyle w:val="a3"/>
        <w:jc w:val="both"/>
        <w:rPr>
          <w:rFonts w:ascii="Times New Roman" w:hAnsi="Times New Roman" w:cs="Times New Roman"/>
          <w:color w:val="56595E"/>
          <w:sz w:val="28"/>
          <w:szCs w:val="28"/>
          <w:lang w:eastAsia="ru-RU"/>
        </w:rPr>
      </w:pPr>
      <w:r w:rsidRPr="00777B96">
        <w:rPr>
          <w:rFonts w:ascii="Times New Roman" w:hAnsi="Times New Roman" w:cs="Times New Roman"/>
          <w:sz w:val="28"/>
          <w:szCs w:val="28"/>
          <w:lang w:eastAsia="ru-RU"/>
        </w:rPr>
        <w:t>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w:t>
      </w:r>
    </w:p>
    <w:p w:rsidR="00064C91" w:rsidRPr="00777B96" w:rsidRDefault="00064C91" w:rsidP="00064C91">
      <w:pPr>
        <w:pStyle w:val="a3"/>
        <w:jc w:val="both"/>
        <w:rPr>
          <w:rFonts w:ascii="Times New Roman" w:hAnsi="Times New Roman" w:cs="Times New Roman"/>
          <w:color w:val="56595E"/>
          <w:sz w:val="28"/>
          <w:szCs w:val="28"/>
          <w:lang w:eastAsia="ru-RU"/>
        </w:rPr>
      </w:pPr>
      <w:r w:rsidRPr="00777B96">
        <w:rPr>
          <w:rFonts w:ascii="Times New Roman" w:hAnsi="Times New Roman" w:cs="Times New Roman"/>
          <w:sz w:val="28"/>
          <w:szCs w:val="28"/>
          <w:lang w:eastAsia="ru-RU"/>
        </w:rPr>
        <w:t>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сходства с фигурками людей и животных; «измеряйте» глубину лужи, наблюдайте за явлениями природы.</w:t>
      </w:r>
    </w:p>
    <w:p w:rsidR="00064C91" w:rsidRPr="00777B96" w:rsidRDefault="00064C91" w:rsidP="00064C91">
      <w:pPr>
        <w:pStyle w:val="a3"/>
        <w:jc w:val="both"/>
        <w:rPr>
          <w:rFonts w:ascii="Times New Roman" w:hAnsi="Times New Roman" w:cs="Times New Roman"/>
          <w:color w:val="56595E"/>
          <w:sz w:val="28"/>
          <w:szCs w:val="28"/>
          <w:lang w:eastAsia="ru-RU"/>
        </w:rPr>
      </w:pPr>
      <w:r w:rsidRPr="00777B96">
        <w:rPr>
          <w:rFonts w:ascii="Times New Roman" w:hAnsi="Times New Roman" w:cs="Times New Roman"/>
          <w:sz w:val="28"/>
          <w:szCs w:val="28"/>
          <w:lang w:eastAsia="ru-RU"/>
        </w:rPr>
        <w:t>Особое место в подготовке ребенка к школе занимает овладение некоторыми специальными знаниями и навыками – грамотой, счетом, решением арифметических задач. Важно, чтобы ребенок умел слышать звуки, слова, осознавать его звуковой состав. Также обстоит дело и со счетом – умение считать окажется полезным, если оно опирается на понимание математических отношений, значения числа и бесполезным, если этот навык усвоен механически.</w:t>
      </w:r>
    </w:p>
    <w:p w:rsidR="00064C91" w:rsidRPr="00777B96" w:rsidRDefault="00064C91" w:rsidP="00064C91">
      <w:pPr>
        <w:pStyle w:val="a3"/>
        <w:jc w:val="both"/>
        <w:rPr>
          <w:rFonts w:ascii="Times New Roman" w:hAnsi="Times New Roman" w:cs="Times New Roman"/>
          <w:color w:val="56595E"/>
          <w:sz w:val="28"/>
          <w:szCs w:val="28"/>
          <w:lang w:eastAsia="ru-RU"/>
        </w:rPr>
      </w:pPr>
      <w:r w:rsidRPr="00777B96">
        <w:rPr>
          <w:rFonts w:ascii="Times New Roman" w:hAnsi="Times New Roman" w:cs="Times New Roman"/>
          <w:sz w:val="28"/>
          <w:szCs w:val="28"/>
          <w:lang w:eastAsia="ru-RU"/>
        </w:rPr>
        <w:t>Одна из важнейших задач подготовки ребенка к школе – развитие необходимой для письма «ручной умелости».</w:t>
      </w:r>
    </w:p>
    <w:p w:rsidR="00064C91" w:rsidRPr="00777B96" w:rsidRDefault="00064C91" w:rsidP="00064C91">
      <w:pPr>
        <w:pStyle w:val="a3"/>
        <w:jc w:val="both"/>
        <w:rPr>
          <w:rFonts w:ascii="Times New Roman" w:hAnsi="Times New Roman" w:cs="Times New Roman"/>
          <w:sz w:val="28"/>
          <w:szCs w:val="28"/>
        </w:rPr>
      </w:pPr>
    </w:p>
    <w:p w:rsidR="00DB05C5" w:rsidRDefault="00DB05C5"/>
    <w:sectPr w:rsidR="00DB05C5" w:rsidSect="00064C91">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ato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91"/>
    <w:rsid w:val="00064C91"/>
    <w:rsid w:val="004D094B"/>
    <w:rsid w:val="00605C0D"/>
    <w:rsid w:val="009B56E9"/>
    <w:rsid w:val="00C80AAE"/>
    <w:rsid w:val="00D96E70"/>
    <w:rsid w:val="00DB0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0D"/>
  </w:style>
  <w:style w:type="paragraph" w:styleId="1">
    <w:name w:val="heading 1"/>
    <w:basedOn w:val="a"/>
    <w:next w:val="a"/>
    <w:link w:val="10"/>
    <w:uiPriority w:val="9"/>
    <w:qFormat/>
    <w:rsid w:val="00605C0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0D"/>
    <w:rPr>
      <w:rFonts w:asciiTheme="majorHAnsi" w:eastAsiaTheme="majorEastAsia" w:hAnsiTheme="majorHAnsi" w:cstheme="majorBidi"/>
      <w:b/>
      <w:bCs/>
      <w:color w:val="7C9163" w:themeColor="accent1" w:themeShade="BF"/>
      <w:sz w:val="28"/>
      <w:szCs w:val="28"/>
    </w:rPr>
  </w:style>
  <w:style w:type="paragraph" w:styleId="a3">
    <w:name w:val="No Spacing"/>
    <w:uiPriority w:val="1"/>
    <w:qFormat/>
    <w:rsid w:val="00064C91"/>
    <w:pPr>
      <w:spacing w:after="0" w:line="240" w:lineRule="auto"/>
    </w:pPr>
  </w:style>
  <w:style w:type="paragraph" w:styleId="a4">
    <w:name w:val="Balloon Text"/>
    <w:basedOn w:val="a"/>
    <w:link w:val="a5"/>
    <w:uiPriority w:val="99"/>
    <w:semiHidden/>
    <w:unhideWhenUsed/>
    <w:rsid w:val="00064C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4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0D"/>
  </w:style>
  <w:style w:type="paragraph" w:styleId="1">
    <w:name w:val="heading 1"/>
    <w:basedOn w:val="a"/>
    <w:next w:val="a"/>
    <w:link w:val="10"/>
    <w:uiPriority w:val="9"/>
    <w:qFormat/>
    <w:rsid w:val="00605C0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0D"/>
    <w:rPr>
      <w:rFonts w:asciiTheme="majorHAnsi" w:eastAsiaTheme="majorEastAsia" w:hAnsiTheme="majorHAnsi" w:cstheme="majorBidi"/>
      <w:b/>
      <w:bCs/>
      <w:color w:val="7C9163" w:themeColor="accent1" w:themeShade="BF"/>
      <w:sz w:val="28"/>
      <w:szCs w:val="28"/>
    </w:rPr>
  </w:style>
  <w:style w:type="paragraph" w:styleId="a3">
    <w:name w:val="No Spacing"/>
    <w:uiPriority w:val="1"/>
    <w:qFormat/>
    <w:rsid w:val="00064C91"/>
    <w:pPr>
      <w:spacing w:after="0" w:line="240" w:lineRule="auto"/>
    </w:pPr>
  </w:style>
  <w:style w:type="paragraph" w:styleId="a4">
    <w:name w:val="Balloon Text"/>
    <w:basedOn w:val="a"/>
    <w:link w:val="a5"/>
    <w:uiPriority w:val="99"/>
    <w:semiHidden/>
    <w:unhideWhenUsed/>
    <w:rsid w:val="00064C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4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hool8otr.ru/index.php/roditelyam-sp-dou-7/item/konsultatsiya-dlya-roditelej-podgotovka-doshkolnikov-k-shko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1</cp:revision>
  <dcterms:created xsi:type="dcterms:W3CDTF">2016-01-17T19:36:00Z</dcterms:created>
  <dcterms:modified xsi:type="dcterms:W3CDTF">2016-01-17T19:41:00Z</dcterms:modified>
</cp:coreProperties>
</file>